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8E" w:rsidRDefault="00AE458E"/>
    <w:p w:rsidR="00AE458E" w:rsidRDefault="00264CD2">
      <w:r>
        <w:rPr>
          <w:noProof/>
          <w:color w:val="FF0000"/>
          <w:sz w:val="24"/>
          <w:szCs w:val="24"/>
          <w:u w:color="FF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2642870" cy="114046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E458E" w:rsidRDefault="00264CD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u w:color="333399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u w:color="333399"/>
                              </w:rPr>
                              <w:drawing>
                                <wp:inline distT="0" distB="0" distL="0" distR="0">
                                  <wp:extent cx="409301" cy="409301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301" cy="409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458E" w:rsidRPr="00584B5C" w:rsidRDefault="00264CD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  <w:lang w:val="el-GR"/>
                              </w:rPr>
                            </w:pPr>
                            <w:r w:rsidRPr="00584B5C">
                              <w:rPr>
                                <w:color w:val="4F81BD"/>
                                <w:u w:color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AE458E" w:rsidRPr="00584B5C" w:rsidRDefault="00264CD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  <w:lang w:val="el-GR"/>
                              </w:rPr>
                            </w:pPr>
                            <w:r w:rsidRPr="00584B5C">
                              <w:rPr>
                                <w:color w:val="4F81BD"/>
                                <w:u w:color="4F81BD"/>
                                <w:lang w:val="el-GR"/>
                              </w:rPr>
                              <w:t>ΥΠΟΥΡΓΕΙΟ ΠΟΛΙΤΙΣΜΟΥ ΚΑΙ ΑΘΛΗΤΙΣΜΟΥ</w:t>
                            </w:r>
                          </w:p>
                          <w:p w:rsidR="00AE458E" w:rsidRDefault="00264CD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u w:color="4F81BD"/>
                              </w:rPr>
                            </w:pPr>
                            <w:r>
                              <w:rPr>
                                <w:color w:val="4F81BD"/>
                                <w:u w:color="4F81BD"/>
                              </w:rPr>
                              <w:t xml:space="preserve">ΓΡΑΦΕΙΟ ΤΥΠΟΥ                                    </w:t>
                            </w:r>
                          </w:p>
                          <w:p w:rsidR="00AE458E" w:rsidRDefault="00264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  <w:u w:color="4F81BD"/>
                              </w:rPr>
                              <w:t>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-.05pt;width:208.1pt;height:89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" stroked="f" strokeweight="1pt">
                <v:stroke miterlimit="4"/>
                <v:textbox inset="0,0,0,0">
                  <w:txbxContent>
                    <w:p w:rsidR="00AE458E" w:rsidRDefault="00264CD2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u w:color="333399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u w:color="333399"/>
                        </w:rPr>
                        <w:drawing>
                          <wp:inline distT="0" distB="0" distL="0" distR="0">
                            <wp:extent cx="409301" cy="409301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301" cy="409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458E" w:rsidRPr="00584B5C" w:rsidRDefault="00264CD2">
                      <w:pPr>
                        <w:spacing w:after="0" w:line="240" w:lineRule="auto"/>
                        <w:jc w:val="center"/>
                        <w:rPr>
                          <w:color w:val="4F81BD"/>
                          <w:u w:color="4F81BD"/>
                          <w:lang w:val="el-GR"/>
                        </w:rPr>
                      </w:pPr>
                      <w:r w:rsidRPr="00584B5C">
                        <w:rPr>
                          <w:color w:val="4F81BD"/>
                          <w:u w:color="4F81BD"/>
                          <w:lang w:val="el-GR"/>
                        </w:rPr>
                        <w:t>ΕΛΛΗΝΙΚΗ ΔΗΜΟΚΡΑΤΙΑ</w:t>
                      </w:r>
                    </w:p>
                    <w:p w:rsidR="00AE458E" w:rsidRPr="00584B5C" w:rsidRDefault="00264CD2">
                      <w:pPr>
                        <w:spacing w:after="0" w:line="240" w:lineRule="auto"/>
                        <w:jc w:val="center"/>
                        <w:rPr>
                          <w:color w:val="4F81BD"/>
                          <w:u w:color="4F81BD"/>
                          <w:lang w:val="el-GR"/>
                        </w:rPr>
                      </w:pPr>
                      <w:r w:rsidRPr="00584B5C">
                        <w:rPr>
                          <w:color w:val="4F81BD"/>
                          <w:u w:color="4F81BD"/>
                          <w:lang w:val="el-GR"/>
                        </w:rPr>
                        <w:t>ΥΠΟΥΡΓΕΙΟ ΠΟΛΙΤΙΣΜΟΥ ΚΑΙ ΑΘΛΗΤΙΣΜΟΥ</w:t>
                      </w:r>
                    </w:p>
                    <w:p w:rsidR="00AE458E" w:rsidRDefault="00264CD2">
                      <w:pPr>
                        <w:spacing w:after="0" w:line="240" w:lineRule="auto"/>
                        <w:jc w:val="center"/>
                        <w:rPr>
                          <w:color w:val="4F81BD"/>
                          <w:u w:color="4F81BD"/>
                        </w:rPr>
                      </w:pPr>
                      <w:r>
                        <w:rPr>
                          <w:color w:val="4F81BD"/>
                          <w:u w:color="4F81BD"/>
                        </w:rPr>
                        <w:t xml:space="preserve">ΓΡΑΦΕΙΟ ΤΥΠΟΥ                                    </w:t>
                      </w:r>
                    </w:p>
                    <w:p w:rsidR="00AE458E" w:rsidRDefault="00264CD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4F81BD"/>
                          <w:sz w:val="20"/>
                          <w:szCs w:val="20"/>
                          <w:u w:color="4F81BD"/>
                        </w:rPr>
                        <w:t>------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AE458E" w:rsidRDefault="00AE458E"/>
    <w:p w:rsidR="00AE458E" w:rsidRDefault="00AE458E"/>
    <w:p w:rsidR="00AE458E" w:rsidRDefault="00AE458E"/>
    <w:p w:rsidR="00AE458E" w:rsidRDefault="00AE458E"/>
    <w:p w:rsidR="00AE458E" w:rsidRDefault="00AE458E"/>
    <w:p w:rsidR="00AE458E" w:rsidRPr="00584B5C" w:rsidRDefault="00264CD2">
      <w:pPr>
        <w:pStyle w:val="Web"/>
        <w:shd w:val="clear" w:color="auto" w:fill="FFFFFF"/>
        <w:spacing w:before="0" w:after="0"/>
        <w:jc w:val="right"/>
        <w:rPr>
          <w:rFonts w:ascii="Calibri" w:eastAsia="Calibri" w:hAnsi="Calibri" w:cs="Calibri"/>
          <w:lang w:val="el-GR"/>
        </w:rPr>
      </w:pPr>
      <w:r w:rsidRPr="00584B5C">
        <w:rPr>
          <w:rFonts w:ascii="Calibri" w:hAnsi="Calibri"/>
          <w:lang w:val="el-GR"/>
        </w:rPr>
        <w:t>Αθήνα, 22 Οκτωβρίου 2021</w:t>
      </w:r>
    </w:p>
    <w:p w:rsidR="00AE458E" w:rsidRPr="00584B5C" w:rsidRDefault="00AE458E">
      <w:pPr>
        <w:jc w:val="both"/>
        <w:rPr>
          <w:sz w:val="24"/>
          <w:szCs w:val="24"/>
          <w:lang w:val="el-GR"/>
        </w:rPr>
      </w:pPr>
    </w:p>
    <w:p w:rsidR="00AE458E" w:rsidRPr="00584B5C" w:rsidRDefault="00264CD2">
      <w:pPr>
        <w:jc w:val="center"/>
        <w:rPr>
          <w:b/>
          <w:bCs/>
          <w:sz w:val="24"/>
          <w:szCs w:val="24"/>
          <w:lang w:val="el-GR"/>
        </w:rPr>
      </w:pPr>
      <w:r w:rsidRPr="00584B5C">
        <w:rPr>
          <w:b/>
          <w:bCs/>
          <w:sz w:val="24"/>
          <w:szCs w:val="24"/>
          <w:lang w:val="el-GR"/>
        </w:rPr>
        <w:t xml:space="preserve">Συλλυπητήριο μήνυμα της ηγεσίας του Υπουργείου Πολιτισμού και Αθλητισμού για την απώλεια του Κυριάκου </w:t>
      </w:r>
      <w:proofErr w:type="spellStart"/>
      <w:r w:rsidRPr="00584B5C">
        <w:rPr>
          <w:b/>
          <w:bCs/>
          <w:sz w:val="24"/>
          <w:szCs w:val="24"/>
          <w:lang w:val="el-GR"/>
        </w:rPr>
        <w:t>Κατζουράκη</w:t>
      </w:r>
      <w:proofErr w:type="spellEnd"/>
    </w:p>
    <w:p w:rsidR="00AE458E" w:rsidRPr="00584B5C" w:rsidRDefault="00264CD2">
      <w:pPr>
        <w:jc w:val="both"/>
        <w:rPr>
          <w:sz w:val="24"/>
          <w:szCs w:val="24"/>
          <w:lang w:val="el-GR"/>
        </w:rPr>
      </w:pPr>
      <w:r w:rsidRPr="00584B5C">
        <w:rPr>
          <w:sz w:val="24"/>
          <w:szCs w:val="24"/>
          <w:lang w:val="el-GR"/>
        </w:rPr>
        <w:t xml:space="preserve"> </w:t>
      </w:r>
    </w:p>
    <w:p w:rsidR="00AE458E" w:rsidRPr="00584B5C" w:rsidRDefault="00264CD2">
      <w:pPr>
        <w:pStyle w:val="a4"/>
        <w:spacing w:before="0" w:line="240" w:lineRule="auto"/>
        <w:jc w:val="both"/>
        <w:rPr>
          <w:rFonts w:ascii="Calibri" w:eastAsia="Calibri" w:hAnsi="Calibri" w:cs="Calibri"/>
          <w:u w:color="000000"/>
          <w:shd w:val="clear" w:color="auto" w:fill="FFFFFF"/>
          <w:lang w:val="el-GR"/>
        </w:rPr>
      </w:pPr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Η Υπουργός Πολιτισμού και Αθλητισμού Λίνα </w:t>
      </w:r>
      <w:proofErr w:type="spellStart"/>
      <w:r w:rsidRPr="00584B5C">
        <w:rPr>
          <w:rFonts w:ascii="Calibri" w:hAnsi="Calibri"/>
          <w:u w:color="000000"/>
          <w:shd w:val="clear" w:color="auto" w:fill="FFFFFF"/>
          <w:lang w:val="el-GR"/>
        </w:rPr>
        <w:t>Μενδώνη</w:t>
      </w:r>
      <w:proofErr w:type="spellEnd"/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 έκανε την ακόλουθη δήλωση για την απώλεια του Κυριάκου </w:t>
      </w:r>
      <w:proofErr w:type="spellStart"/>
      <w:r w:rsidRPr="00584B5C">
        <w:rPr>
          <w:rFonts w:ascii="Calibri" w:hAnsi="Calibri"/>
          <w:u w:color="000000"/>
          <w:shd w:val="clear" w:color="auto" w:fill="FFFFFF"/>
          <w:lang w:val="el-GR"/>
        </w:rPr>
        <w:t>Κατζουράκη</w:t>
      </w:r>
      <w:proofErr w:type="spellEnd"/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:  </w:t>
      </w:r>
    </w:p>
    <w:p w:rsidR="00AE458E" w:rsidRPr="00584B5C" w:rsidRDefault="00264CD2">
      <w:pPr>
        <w:pStyle w:val="a4"/>
        <w:spacing w:before="0" w:line="240" w:lineRule="auto"/>
        <w:jc w:val="both"/>
        <w:rPr>
          <w:rFonts w:ascii="Calibri" w:eastAsia="Calibri" w:hAnsi="Calibri" w:cs="Calibri"/>
          <w:u w:color="000000"/>
          <w:shd w:val="clear" w:color="auto" w:fill="FFFFFF"/>
          <w:lang w:val="el-GR"/>
        </w:rPr>
      </w:pPr>
      <w:r w:rsidRPr="00584B5C">
        <w:rPr>
          <w:rFonts w:ascii="Calibri" w:hAnsi="Calibri"/>
          <w:u w:color="000000"/>
          <w:shd w:val="clear" w:color="auto" w:fill="FFFFFF"/>
          <w:lang w:val="el-GR"/>
        </w:rPr>
        <w:t>«</w:t>
      </w:r>
      <w:r w:rsidR="00584B5C">
        <w:rPr>
          <w:rFonts w:ascii="Calibri" w:hAnsi="Calibri"/>
          <w:u w:color="000000"/>
          <w:shd w:val="clear" w:color="auto" w:fill="FFFFFF"/>
          <w:lang w:val="el-GR"/>
        </w:rPr>
        <w:t xml:space="preserve">Με τον πλούτο που διέκρινε το </w:t>
      </w:r>
      <w:r w:rsidR="00C1511A">
        <w:rPr>
          <w:rFonts w:ascii="Calibri" w:hAnsi="Calibri"/>
          <w:u w:color="000000"/>
          <w:shd w:val="clear" w:color="auto" w:fill="FFFFFF"/>
          <w:lang w:val="el-GR"/>
        </w:rPr>
        <w:t>έρ</w:t>
      </w:r>
      <w:r w:rsidR="00C1511A" w:rsidRPr="00584B5C">
        <w:rPr>
          <w:rFonts w:ascii="Calibri" w:hAnsi="Calibri"/>
          <w:u w:color="000000"/>
          <w:shd w:val="clear" w:color="auto" w:fill="FFFFFF"/>
          <w:lang w:val="el-GR"/>
        </w:rPr>
        <w:t>γο</w:t>
      </w:r>
      <w:bookmarkStart w:id="0" w:name="_GoBack"/>
      <w:bookmarkEnd w:id="0"/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 του, την ευρυμάθειά του και τις ισχυρές απόψεις του, ο Κυριάκος </w:t>
      </w:r>
      <w:proofErr w:type="spellStart"/>
      <w:r w:rsidRPr="00584B5C">
        <w:rPr>
          <w:rFonts w:ascii="Calibri" w:hAnsi="Calibri"/>
          <w:u w:color="000000"/>
          <w:shd w:val="clear" w:color="auto" w:fill="FFFFFF"/>
          <w:lang w:val="el-GR"/>
        </w:rPr>
        <w:t>Κατζουράκης</w:t>
      </w:r>
      <w:proofErr w:type="spellEnd"/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 υπήρξε από τους καλλιτέχνες που επηρέασαν σημαντικά το σύγχρονο ελληνικό πολιτισμό. Από τις εικαστικές τέχνες, στη σκηνογραφία και την ενδυματολογία και από τη σκηνοθεσία στη διδασκαλία, ο Κυριάκος </w:t>
      </w:r>
      <w:proofErr w:type="spellStart"/>
      <w:r w:rsidRPr="00584B5C">
        <w:rPr>
          <w:rFonts w:ascii="Calibri" w:hAnsi="Calibri"/>
          <w:u w:color="000000"/>
          <w:shd w:val="clear" w:color="auto" w:fill="FFFFFF"/>
          <w:lang w:val="el-GR"/>
        </w:rPr>
        <w:t>Κατζουράκης</w:t>
      </w:r>
      <w:proofErr w:type="spellEnd"/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 είχε μία διακριτή ταυτότητα και λόγο. Έχοντας σπουδάσει ζωγραφική κοντά στον Γιάννη Μόραλη και δουλεύοντας με τον Θόδωρο Αγγελόπουλο, τον </w:t>
      </w:r>
      <w:r w:rsidRPr="00AD5FB9">
        <w:rPr>
          <w:rFonts w:ascii="Calibri" w:hAnsi="Calibri"/>
          <w:u w:color="000000"/>
          <w:shd w:val="clear" w:color="auto" w:fill="FFFFFF"/>
          <w:lang w:val="el-GR"/>
        </w:rPr>
        <w:t>Παντελή Βούλγαρ</w:t>
      </w:r>
      <w:r w:rsidR="00584B5C" w:rsidRPr="00AD5FB9">
        <w:rPr>
          <w:rFonts w:ascii="Calibri" w:hAnsi="Calibri"/>
          <w:u w:color="000000"/>
          <w:shd w:val="clear" w:color="auto" w:fill="FFFFFF"/>
          <w:lang w:val="el-GR"/>
        </w:rPr>
        <w:t>η</w:t>
      </w:r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 και τον Δήμο </w:t>
      </w:r>
      <w:proofErr w:type="spellStart"/>
      <w:r w:rsidRPr="00584B5C">
        <w:rPr>
          <w:rFonts w:ascii="Calibri" w:hAnsi="Calibri"/>
          <w:u w:color="000000"/>
          <w:shd w:val="clear" w:color="auto" w:fill="FFFFFF"/>
          <w:lang w:val="el-GR"/>
        </w:rPr>
        <w:t>Θέο</w:t>
      </w:r>
      <w:proofErr w:type="spellEnd"/>
      <w:r w:rsidRPr="00584B5C">
        <w:rPr>
          <w:rFonts w:ascii="Calibri" w:hAnsi="Calibri"/>
          <w:u w:color="000000"/>
          <w:shd w:val="clear" w:color="auto" w:fill="FFFFFF"/>
          <w:lang w:val="el-GR"/>
        </w:rPr>
        <w:t xml:space="preserve"> στον κινηματογράφο, εξερεύνησε τις διαφορετικές εκφάνσεις τις ελληνικότητας και εμβάθυνε σε αυτήν. Εκφράζω τα θερμά μου συλλυπητήρια στην οικογένεια και στους οικείους του.</w:t>
      </w:r>
    </w:p>
    <w:p w:rsidR="00AE458E" w:rsidRPr="00584B5C" w:rsidRDefault="00AE458E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AE458E" w:rsidRPr="00584B5C" w:rsidRDefault="00264CD2">
      <w:pPr>
        <w:spacing w:after="0" w:line="240" w:lineRule="auto"/>
        <w:jc w:val="both"/>
        <w:rPr>
          <w:sz w:val="24"/>
          <w:szCs w:val="24"/>
          <w:lang w:val="el-GR"/>
        </w:rPr>
      </w:pPr>
      <w:r w:rsidRPr="00584B5C">
        <w:rPr>
          <w:sz w:val="24"/>
          <w:szCs w:val="24"/>
          <w:lang w:val="el-GR"/>
        </w:rPr>
        <w:t xml:space="preserve">Ο Υφυπουργός Πολιτισμού και Αθλητισμού Νικόλας </w:t>
      </w:r>
      <w:proofErr w:type="spellStart"/>
      <w:r w:rsidRPr="00584B5C">
        <w:rPr>
          <w:sz w:val="24"/>
          <w:szCs w:val="24"/>
          <w:lang w:val="el-GR"/>
        </w:rPr>
        <w:t>Γιατρομανωλάκης</w:t>
      </w:r>
      <w:proofErr w:type="spellEnd"/>
      <w:r w:rsidRPr="00584B5C">
        <w:rPr>
          <w:sz w:val="24"/>
          <w:szCs w:val="24"/>
          <w:lang w:val="el-GR"/>
        </w:rPr>
        <w:t xml:space="preserve"> έκανε την ακόλουθη δήλωση:</w:t>
      </w:r>
    </w:p>
    <w:p w:rsidR="00AE458E" w:rsidRPr="00584B5C" w:rsidRDefault="00264CD2">
      <w:pPr>
        <w:spacing w:after="0" w:line="240" w:lineRule="auto"/>
        <w:jc w:val="both"/>
        <w:rPr>
          <w:sz w:val="24"/>
          <w:szCs w:val="24"/>
          <w:lang w:val="el-GR"/>
        </w:rPr>
      </w:pPr>
      <w:r w:rsidRPr="00584B5C">
        <w:rPr>
          <w:sz w:val="24"/>
          <w:szCs w:val="24"/>
          <w:lang w:val="el-GR"/>
        </w:rPr>
        <w:t>«Πολυσχιδής, πολυτάλαντος, διανοούμενος, πολιτικός, με</w:t>
      </w:r>
      <w:r>
        <w:rPr>
          <w:sz w:val="24"/>
          <w:szCs w:val="24"/>
        </w:rPr>
        <w:t> </w:t>
      </w:r>
      <w:r w:rsidRPr="00584B5C">
        <w:rPr>
          <w:sz w:val="24"/>
          <w:szCs w:val="24"/>
          <w:lang w:val="el-GR"/>
        </w:rPr>
        <w:t>έντονη κοινωνική ευαισθησία και μια συνεχή και συνεπή παρουσία στο χώρο τόσο των εικαστικών και της φωτογραφίας</w:t>
      </w:r>
      <w:r>
        <w:rPr>
          <w:sz w:val="24"/>
          <w:szCs w:val="24"/>
        </w:rPr>
        <w:t> </w:t>
      </w:r>
      <w:r w:rsidRPr="00584B5C">
        <w:rPr>
          <w:sz w:val="24"/>
          <w:szCs w:val="24"/>
          <w:lang w:val="el-GR"/>
        </w:rPr>
        <w:t xml:space="preserve">όσο και του κινηματογράφου αλλά και της συγγραφής, ο Κυριάκος </w:t>
      </w:r>
      <w:proofErr w:type="spellStart"/>
      <w:r w:rsidRPr="00584B5C">
        <w:rPr>
          <w:sz w:val="24"/>
          <w:szCs w:val="24"/>
          <w:lang w:val="el-GR"/>
        </w:rPr>
        <w:t>Κατζουράκης</w:t>
      </w:r>
      <w:proofErr w:type="spellEnd"/>
      <w:r w:rsidRPr="00584B5C">
        <w:rPr>
          <w:sz w:val="24"/>
          <w:szCs w:val="24"/>
          <w:lang w:val="el-GR"/>
        </w:rPr>
        <w:t xml:space="preserve"> άφησε το στίγμα του σε όλες τις μορφές τέχνης με τις οποίες καταπιάστηκε και ουσιαστικά κατέλυσε τα στεγανά μεταξύ των τεχνών. Ο ίδιος είχε πει «Μου αρέσει που γράφω: ζωγράφος – σκηνοθέτης. Και τα δύο σημαίνουν εικαστικός.» </w:t>
      </w:r>
    </w:p>
    <w:p w:rsidR="00AE458E" w:rsidRPr="00584B5C" w:rsidRDefault="00264CD2">
      <w:pPr>
        <w:spacing w:after="0" w:line="240" w:lineRule="auto"/>
        <w:jc w:val="both"/>
        <w:rPr>
          <w:sz w:val="24"/>
          <w:szCs w:val="24"/>
          <w:lang w:val="el-GR"/>
        </w:rPr>
      </w:pPr>
      <w:r w:rsidRPr="00584B5C">
        <w:rPr>
          <w:sz w:val="24"/>
          <w:szCs w:val="24"/>
          <w:lang w:val="el-GR"/>
        </w:rPr>
        <w:t xml:space="preserve">Στο επίκεντρο του έργου του υπήρξε πάντα ο άνθρωπος, η </w:t>
      </w:r>
      <w:proofErr w:type="spellStart"/>
      <w:r w:rsidRPr="00584B5C">
        <w:rPr>
          <w:sz w:val="24"/>
          <w:szCs w:val="24"/>
          <w:lang w:val="el-GR"/>
        </w:rPr>
        <w:t>σωματικότητα</w:t>
      </w:r>
      <w:proofErr w:type="spellEnd"/>
      <w:r w:rsidRPr="00584B5C">
        <w:rPr>
          <w:sz w:val="24"/>
          <w:szCs w:val="24"/>
          <w:lang w:val="el-GR"/>
        </w:rPr>
        <w:t>, το πάσχον σώμα, το ερωτικό σώμα, η ανθρώπινη μορφή σε όλες της τις διαστάσεις και καταστάσεις, αλλά και η μνήμη. Θα τον θυμόμαστε σαν μια μορφή στο μνημειώδες Τέμπλο του.</w:t>
      </w:r>
    </w:p>
    <w:p w:rsidR="00AE458E" w:rsidRPr="00584B5C" w:rsidRDefault="00264CD2">
      <w:pPr>
        <w:spacing w:after="0" w:line="240" w:lineRule="auto"/>
        <w:jc w:val="both"/>
        <w:rPr>
          <w:lang w:val="el-GR"/>
        </w:rPr>
      </w:pPr>
      <w:r w:rsidRPr="00584B5C">
        <w:rPr>
          <w:sz w:val="24"/>
          <w:szCs w:val="24"/>
          <w:lang w:val="el-GR"/>
        </w:rPr>
        <w:t>Θερμά συλλυπητήρια στους φίλους και στους οικείους του».</w:t>
      </w:r>
    </w:p>
    <w:sectPr w:rsidR="00AE458E" w:rsidRPr="00584B5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81" w:rsidRDefault="00F90281">
      <w:pPr>
        <w:spacing w:after="0" w:line="240" w:lineRule="auto"/>
      </w:pPr>
      <w:r>
        <w:separator/>
      </w:r>
    </w:p>
  </w:endnote>
  <w:endnote w:type="continuationSeparator" w:id="0">
    <w:p w:rsidR="00F90281" w:rsidRDefault="00F9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8E" w:rsidRDefault="00AE458E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81" w:rsidRDefault="00F90281">
      <w:pPr>
        <w:spacing w:after="0" w:line="240" w:lineRule="auto"/>
      </w:pPr>
      <w:r>
        <w:separator/>
      </w:r>
    </w:p>
  </w:footnote>
  <w:footnote w:type="continuationSeparator" w:id="0">
    <w:p w:rsidR="00F90281" w:rsidRDefault="00F9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8E" w:rsidRDefault="00AE458E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8E"/>
    <w:rsid w:val="00264CD2"/>
    <w:rsid w:val="00584B5C"/>
    <w:rsid w:val="00AD5FB9"/>
    <w:rsid w:val="00AE458E"/>
    <w:rsid w:val="00C1511A"/>
    <w:rsid w:val="00DB4478"/>
    <w:rsid w:val="00F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B8F74-7A11-4570-97E3-9CB5062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4">
    <w:name w:val="Προεπιλογή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DADFFB9-51CC-4E3D-B006-7DE1D9A60018}"/>
</file>

<file path=customXml/itemProps2.xml><?xml version="1.0" encoding="utf-8"?>
<ds:datastoreItem xmlns:ds="http://schemas.openxmlformats.org/officeDocument/2006/customXml" ds:itemID="{1F42BDF4-0482-4CA6-9419-89596BF73D43}"/>
</file>

<file path=customXml/itemProps3.xml><?xml version="1.0" encoding="utf-8"?>
<ds:datastoreItem xmlns:ds="http://schemas.openxmlformats.org/officeDocument/2006/customXml" ds:itemID="{0A52D36C-276C-4A8E-AF63-8539EF6FF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Συλλυπητήριο μήνυμα της ηγεσίας του Υπουργείου Πολιτισμού και Αθλητισμού για την απώλεια του Κυριάκου Κατζουράκη </dc:title>
  <dc:creator>Ada</dc:creator>
  <cp:lastModifiedBy>Ελευθερία Πελτέκη</cp:lastModifiedBy>
  <cp:revision>2</cp:revision>
  <dcterms:created xsi:type="dcterms:W3CDTF">2021-10-24T09:57:00Z</dcterms:created>
  <dcterms:modified xsi:type="dcterms:W3CDTF">2021-10-24T09:57:00Z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